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z w:val="30"/>
          <w:szCs w:val="30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autoSpaceDE w:val="0"/>
        <w:autoSpaceDN w:val="0"/>
        <w:spacing w:line="500" w:lineRule="exact"/>
        <w:jc w:val="center"/>
        <w:rPr>
          <w:rFonts w:hint="eastAsia" w:eastAsia="方正小标宋_GBK"/>
          <w:spacing w:val="-20"/>
          <w:sz w:val="44"/>
          <w:lang w:val="zh-CN"/>
        </w:rPr>
      </w:pPr>
      <w:r>
        <w:rPr>
          <w:rFonts w:hint="eastAsia" w:eastAsia="方正小标宋_GBK"/>
          <w:spacing w:val="-20"/>
          <w:sz w:val="44"/>
          <w:lang w:val="zh-CN"/>
        </w:rPr>
        <w:t>专升本各学科门类考试科目设置一览表</w:t>
      </w:r>
    </w:p>
    <w:p>
      <w:pPr>
        <w:autoSpaceDE w:val="0"/>
        <w:autoSpaceDN w:val="0"/>
        <w:spacing w:line="500" w:lineRule="exact"/>
        <w:jc w:val="center"/>
        <w:rPr>
          <w:rFonts w:eastAsia="方正小标宋_GBK"/>
          <w:spacing w:val="-20"/>
          <w:sz w:val="44"/>
          <w:lang w:val="zh-CN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78"/>
        <w:gridCol w:w="1473"/>
        <w:gridCol w:w="24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44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  <w:lang w:val="zh-CN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报考学科门类以及一级学科</w:t>
            </w:r>
          </w:p>
        </w:tc>
        <w:tc>
          <w:tcPr>
            <w:tcW w:w="3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  <w:lang w:val="zh-CN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统一命题考试科目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44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公共课</w:t>
            </w: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专业基础课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哲学、文学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艺术类除外</w:t>
            </w:r>
            <w:r>
              <w:rPr>
                <w:rFonts w:hint="eastAsia" w:eastAsia="方正仿宋_GBK"/>
                <w:sz w:val="28"/>
              </w:rPr>
              <w:t>）</w:t>
            </w:r>
            <w:r>
              <w:rPr>
                <w:rFonts w:hint="eastAsia" w:eastAsia="方正仿宋_GBK"/>
                <w:sz w:val="28"/>
                <w:lang w:val="zh-CN"/>
              </w:rPr>
              <w:t>、历史学以及中医学类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一级学科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  <w:tc>
          <w:tcPr>
            <w:tcW w:w="14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  <w:lang w:val="zh-CN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外语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大学语文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艺术类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一级学科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艺术概论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3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工学、理学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生物科学类、地理科学类、心理学类等除外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高等数学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一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0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经济学、管理学以及生物科学类、地理科学类、心理学类、药学类等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高等数学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二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法学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民法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教育学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教育理论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农学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生态学基础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exact"/>
          <w:jc w:val="center"/>
        </w:trPr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医学</w:t>
            </w:r>
            <w:r>
              <w:rPr>
                <w:rFonts w:hint="eastAsia" w:eastAsia="方正仿宋_GBK"/>
                <w:sz w:val="28"/>
              </w:rPr>
              <w:t>（</w:t>
            </w:r>
            <w:r>
              <w:rPr>
                <w:rFonts w:hint="eastAsia" w:eastAsia="方正仿宋_GBK"/>
                <w:sz w:val="28"/>
                <w:lang w:val="zh-CN"/>
              </w:rPr>
              <w:t>中医学类、药学类等两个一级学科除外</w:t>
            </w:r>
            <w:r>
              <w:rPr>
                <w:rFonts w:hint="eastAsia" w:eastAsia="方正仿宋_GBK"/>
                <w:sz w:val="28"/>
              </w:rPr>
              <w:t>）</w:t>
            </w:r>
          </w:p>
        </w:tc>
        <w:tc>
          <w:tcPr>
            <w:tcW w:w="14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val="zh-CN"/>
              </w:rPr>
              <w:t>医学综合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3928"/>
    <w:rsid w:val="106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2020-08-28T08:50:00Z</dcterms:created>
  <dc:creator>hjb</dc:creator>
  <cp:lastModifiedBy>hjb</cp:lastModifiedBy>
  <dcterms:modified xsi:type="dcterms:W3CDTF">2020-08-28T08:50:36Z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